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3F3E" w:rsidRDefault="00363F3E" w:rsidP="004F7F42">
      <w:pPr>
        <w:pStyle w:val="Titre1"/>
        <w:jc w:val="center"/>
      </w:pPr>
      <w:r>
        <w:t>Inscriptions aux commandes (contrats)</w:t>
      </w:r>
    </w:p>
    <w:p w:rsidR="00363F3E" w:rsidRPr="00363F3E" w:rsidRDefault="00363F3E" w:rsidP="00363F3E"/>
    <w:p w:rsidR="00AB2822" w:rsidRDefault="00AB2822" w:rsidP="00CB6CAB">
      <w:pPr>
        <w:pStyle w:val="Titre3"/>
      </w:pPr>
      <w:r>
        <w:t>Je me connecte en haut à droite.</w:t>
      </w:r>
    </w:p>
    <w:p w:rsidR="00D71278" w:rsidRDefault="00AB2822">
      <w:r>
        <w:rPr>
          <w:noProof/>
          <w:lang w:eastAsia="fr-FR"/>
        </w:rPr>
        <w:drawing>
          <wp:inline distT="0" distB="0" distL="0" distR="0" wp14:anchorId="2CAF94EE" wp14:editId="3A8E30B3">
            <wp:extent cx="5760720" cy="1079500"/>
            <wp:effectExtent l="0" t="0" r="0" b="635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2822" w:rsidRDefault="00AB2822"/>
    <w:p w:rsidR="00747FF6" w:rsidRDefault="00747FF6" w:rsidP="00CB6CAB">
      <w:pPr>
        <w:pStyle w:val="Titre3"/>
      </w:pPr>
      <w:r>
        <w:t>On clique sur le menu « commandes et contrats</w:t>
      </w:r>
    </w:p>
    <w:p w:rsidR="00B91124" w:rsidRDefault="00B91124">
      <w:r>
        <w:t>Deux sous menus se déroulent</w:t>
      </w:r>
    </w:p>
    <w:p w:rsidR="00CB6CAB" w:rsidRDefault="00CB6CAB"/>
    <w:p w:rsidR="00F12A21" w:rsidRDefault="00F12A21" w:rsidP="00CB6CAB">
      <w:pPr>
        <w:pStyle w:val="Titre3"/>
      </w:pPr>
      <w:r>
        <w:t>Inscriptions aux commandes</w:t>
      </w:r>
    </w:p>
    <w:p w:rsidR="00B14FCE" w:rsidRDefault="00B14FCE" w:rsidP="00F12A21">
      <w:r>
        <w:t>On clique sur « Commandes ouvertes »</w:t>
      </w:r>
    </w:p>
    <w:p w:rsidR="00B91124" w:rsidRDefault="00B91124"/>
    <w:p w:rsidR="00747FF6" w:rsidRDefault="00B14FCE">
      <w:r>
        <w:rPr>
          <w:noProof/>
          <w:lang w:eastAsia="fr-FR"/>
        </w:rPr>
        <w:drawing>
          <wp:inline distT="0" distB="0" distL="0" distR="0" wp14:anchorId="5C8312C2" wp14:editId="31F4BAE3">
            <wp:extent cx="5760720" cy="2036445"/>
            <wp:effectExtent l="0" t="0" r="0" b="1905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036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7FF6" w:rsidRDefault="00747FF6"/>
    <w:p w:rsidR="00747FF6" w:rsidRPr="003306D4" w:rsidRDefault="00B91124" w:rsidP="00CB6CAB">
      <w:pPr>
        <w:pStyle w:val="Titre3"/>
      </w:pPr>
      <w:r w:rsidRPr="003306D4">
        <w:lastRenderedPageBreak/>
        <w:t xml:space="preserve">Inscriptions aux </w:t>
      </w:r>
      <w:r w:rsidR="00B14FCE">
        <w:t>commandes ouvertes</w:t>
      </w:r>
      <w:r w:rsidRPr="003306D4">
        <w:t> :</w:t>
      </w:r>
    </w:p>
    <w:p w:rsidR="00B91124" w:rsidRDefault="00B14FCE">
      <w:r>
        <w:rPr>
          <w:noProof/>
          <w:lang w:eastAsia="fr-FR"/>
        </w:rPr>
        <w:drawing>
          <wp:inline distT="0" distB="0" distL="0" distR="0" wp14:anchorId="58582C88" wp14:editId="372E6B9A">
            <wp:extent cx="5760720" cy="2633345"/>
            <wp:effectExtent l="0" t="0" r="0" b="0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633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1124" w:rsidRDefault="00975521" w:rsidP="00CB6CAB">
      <w:pPr>
        <w:pStyle w:val="Titre3"/>
      </w:pPr>
      <w:r>
        <w:t xml:space="preserve">Je clique sur </w:t>
      </w:r>
      <w:r w:rsidR="00565B92">
        <w:t xml:space="preserve">« m’inscrire » : </w:t>
      </w:r>
      <w:r w:rsidR="00B91124">
        <w:t xml:space="preserve">Je clique sur le ou les </w:t>
      </w:r>
      <w:r w:rsidR="00B14FCE">
        <w:t>commandes</w:t>
      </w:r>
      <w:r w:rsidR="00B91124">
        <w:t xml:space="preserve"> qui m’intéressent </w:t>
      </w:r>
    </w:p>
    <w:p w:rsidR="006308B1" w:rsidRPr="00A97AEC" w:rsidRDefault="006308B1" w:rsidP="00A97AEC">
      <w:pPr>
        <w:pStyle w:val="Titre1"/>
        <w:numPr>
          <w:ilvl w:val="1"/>
          <w:numId w:val="16"/>
        </w:numPr>
      </w:pPr>
      <w:r w:rsidRPr="00A97AEC">
        <w:t>Etape 1</w:t>
      </w:r>
    </w:p>
    <w:p w:rsidR="00B91124" w:rsidRDefault="00B64D07">
      <w:r>
        <w:rPr>
          <w:noProof/>
          <w:lang w:eastAsia="fr-FR"/>
        </w:rPr>
        <w:drawing>
          <wp:inline distT="0" distB="0" distL="0" distR="0" wp14:anchorId="48E5162D" wp14:editId="4264E197">
            <wp:extent cx="5760720" cy="2234565"/>
            <wp:effectExtent l="0" t="0" r="0" b="0"/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234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1124" w:rsidRDefault="00B91124">
      <w:r>
        <w:t>Je clique sur « valider »</w:t>
      </w:r>
    </w:p>
    <w:p w:rsidR="006308B1" w:rsidRDefault="006308B1" w:rsidP="00A97AEC">
      <w:pPr>
        <w:pStyle w:val="Titre1"/>
        <w:numPr>
          <w:ilvl w:val="1"/>
          <w:numId w:val="16"/>
        </w:numPr>
      </w:pPr>
      <w:r>
        <w:t>Etape 2</w:t>
      </w:r>
    </w:p>
    <w:p w:rsidR="00B91124" w:rsidRDefault="00B91124"/>
    <w:p w:rsidR="00721298" w:rsidRDefault="00B64D07">
      <w:r>
        <w:rPr>
          <w:noProof/>
          <w:lang w:eastAsia="fr-FR"/>
        </w:rPr>
        <w:lastRenderedPageBreak/>
        <w:drawing>
          <wp:inline distT="0" distB="0" distL="0" distR="0" wp14:anchorId="1C2E2BD5" wp14:editId="36C6763E">
            <wp:extent cx="5760720" cy="3371215"/>
            <wp:effectExtent l="0" t="0" r="0" b="635"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371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4D07" w:rsidRDefault="00B64D07"/>
    <w:p w:rsidR="00721298" w:rsidRDefault="00721298">
      <w:r>
        <w:t>Je sélectionne pour chaque colonne de date mes quantités : je clique à l’intersection de la ligne et de la colonne date. La fenêtre de quantité apparait.</w:t>
      </w:r>
    </w:p>
    <w:p w:rsidR="00721298" w:rsidRDefault="00B64D07">
      <w:r>
        <w:rPr>
          <w:noProof/>
          <w:lang w:eastAsia="fr-FR"/>
        </w:rPr>
        <w:drawing>
          <wp:inline distT="0" distB="0" distL="0" distR="0" wp14:anchorId="2AA6ED3E" wp14:editId="17CD36CA">
            <wp:extent cx="5760720" cy="3000375"/>
            <wp:effectExtent l="0" t="0" r="0" b="9525"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000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3821" w:rsidRDefault="00D5508E">
      <w:r>
        <w:t>Je clique sur valider</w:t>
      </w:r>
    </w:p>
    <w:p w:rsidR="00337619" w:rsidRDefault="00337619" w:rsidP="00A97AEC">
      <w:pPr>
        <w:pStyle w:val="Titre1"/>
        <w:numPr>
          <w:ilvl w:val="1"/>
          <w:numId w:val="16"/>
        </w:numPr>
      </w:pPr>
      <w:r>
        <w:t xml:space="preserve">Etape </w:t>
      </w:r>
      <w:r w:rsidR="0024783C">
        <w:t>3</w:t>
      </w:r>
    </w:p>
    <w:p w:rsidR="00B91124" w:rsidRDefault="00B91124"/>
    <w:p w:rsidR="009C6952" w:rsidRDefault="009C6952">
      <w:r>
        <w:rPr>
          <w:noProof/>
          <w:lang w:eastAsia="fr-FR"/>
        </w:rPr>
        <w:lastRenderedPageBreak/>
        <w:drawing>
          <wp:inline distT="0" distB="0" distL="0" distR="0" wp14:anchorId="78F19FB2" wp14:editId="2E28C809">
            <wp:extent cx="5760720" cy="2888615"/>
            <wp:effectExtent l="0" t="0" r="0" b="6985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888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6952" w:rsidRDefault="00B23C87">
      <w:r>
        <w:t>Je coche la manière de payer </w:t>
      </w:r>
    </w:p>
    <w:p w:rsidR="009C6952" w:rsidRDefault="009C6952">
      <w:r>
        <w:t>1 date de livraison : 1 chèque</w:t>
      </w:r>
    </w:p>
    <w:p w:rsidR="009C6952" w:rsidRDefault="00F073BB">
      <w:r>
        <w:t>2 dates sur 2 mois différents : 2 chèques</w:t>
      </w:r>
    </w:p>
    <w:p w:rsidR="00F073BB" w:rsidRDefault="00F073BB">
      <w:r>
        <w:t>10 dates sur 3 mois : 3 chèques.</w:t>
      </w:r>
    </w:p>
    <w:p w:rsidR="009C6952" w:rsidRDefault="00BB5551">
      <w:r>
        <w:rPr>
          <w:noProof/>
          <w:lang w:eastAsia="fr-FR"/>
        </w:rPr>
        <w:drawing>
          <wp:inline distT="0" distB="0" distL="0" distR="0" wp14:anchorId="67C1E8EB" wp14:editId="092272B1">
            <wp:extent cx="5760720" cy="2944495"/>
            <wp:effectExtent l="0" t="0" r="0" b="8255"/>
            <wp:docPr id="22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944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6952" w:rsidRDefault="009C6952">
      <w:r>
        <w:t>Je clique sur « valider »</w:t>
      </w:r>
    </w:p>
    <w:p w:rsidR="0024783C" w:rsidRDefault="0024783C" w:rsidP="00A97AEC">
      <w:pPr>
        <w:pStyle w:val="Titre1"/>
        <w:numPr>
          <w:ilvl w:val="1"/>
          <w:numId w:val="16"/>
        </w:numPr>
      </w:pPr>
      <w:r>
        <w:t>Etape 4</w:t>
      </w:r>
    </w:p>
    <w:p w:rsidR="0024783C" w:rsidRDefault="0024783C"/>
    <w:p w:rsidR="009C6952" w:rsidRDefault="0048350B">
      <w:r>
        <w:rPr>
          <w:noProof/>
          <w:lang w:eastAsia="fr-FR"/>
        </w:rPr>
        <w:lastRenderedPageBreak/>
        <w:drawing>
          <wp:inline distT="0" distB="0" distL="0" distR="0" wp14:anchorId="4CDDC462" wp14:editId="04BBB9F1">
            <wp:extent cx="5760720" cy="3968750"/>
            <wp:effectExtent l="0" t="0" r="0" b="0"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96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350B" w:rsidRPr="007B6B5F" w:rsidRDefault="000078C2" w:rsidP="007B6B5F">
      <w:pPr>
        <w:pStyle w:val="Titre1"/>
        <w:numPr>
          <w:ilvl w:val="2"/>
          <w:numId w:val="16"/>
        </w:numPr>
        <w:rPr>
          <w:b/>
          <w:bCs/>
          <w:smallCaps/>
        </w:rPr>
      </w:pPr>
      <w:r w:rsidRPr="007B6B5F">
        <w:rPr>
          <w:b/>
          <w:bCs/>
          <w:smallCaps/>
        </w:rPr>
        <w:t xml:space="preserve">Je peux imprimer </w:t>
      </w:r>
      <w:r w:rsidR="00F073BB">
        <w:rPr>
          <w:b/>
          <w:bCs/>
          <w:smallCaps/>
        </w:rPr>
        <w:t>ma</w:t>
      </w:r>
      <w:bookmarkStart w:id="0" w:name="_GoBack"/>
      <w:bookmarkEnd w:id="0"/>
      <w:r w:rsidRPr="007B6B5F">
        <w:rPr>
          <w:b/>
          <w:bCs/>
          <w:smallCaps/>
        </w:rPr>
        <w:t xml:space="preserve"> </w:t>
      </w:r>
      <w:r w:rsidR="00BB5551">
        <w:rPr>
          <w:b/>
          <w:bCs/>
          <w:smallCaps/>
        </w:rPr>
        <w:t>commande</w:t>
      </w:r>
    </w:p>
    <w:p w:rsidR="000078C2" w:rsidRPr="00BB5551" w:rsidRDefault="00BB5551" w:rsidP="007B6B5F">
      <w:pPr>
        <w:pStyle w:val="Titre1"/>
        <w:numPr>
          <w:ilvl w:val="2"/>
          <w:numId w:val="16"/>
        </w:numPr>
        <w:rPr>
          <w:b/>
          <w:bCs/>
          <w:smallCaps/>
        </w:rPr>
      </w:pPr>
      <w:r w:rsidRPr="007B6B5F">
        <w:rPr>
          <w:b/>
          <w:bCs/>
          <w:smallCaps/>
        </w:rPr>
        <w:t xml:space="preserve">Je peux </w:t>
      </w:r>
      <w:r w:rsidR="000078C2" w:rsidRPr="00BB5551">
        <w:rPr>
          <w:b/>
          <w:bCs/>
          <w:smallCaps/>
        </w:rPr>
        <w:t>Afficher la livraison</w:t>
      </w:r>
    </w:p>
    <w:p w:rsidR="00BB5551" w:rsidRDefault="00BB5551" w:rsidP="00CB6CAB">
      <w:pPr>
        <w:pStyle w:val="Titre3"/>
      </w:pPr>
      <w:r>
        <w:t xml:space="preserve">Modifications des </w:t>
      </w:r>
      <w:r>
        <w:t>commandes</w:t>
      </w:r>
    </w:p>
    <w:p w:rsidR="00BB5551" w:rsidRPr="00BB5551" w:rsidRDefault="00BB5551" w:rsidP="00BB5551"/>
    <w:p w:rsidR="00BB5551" w:rsidRDefault="00BB5551" w:rsidP="00BB5551">
      <w:r>
        <w:rPr>
          <w:noProof/>
          <w:lang w:eastAsia="fr-FR"/>
        </w:rPr>
        <w:drawing>
          <wp:inline distT="0" distB="0" distL="0" distR="0" wp14:anchorId="55DB0DAD" wp14:editId="4FED55A6">
            <wp:extent cx="5760720" cy="1999615"/>
            <wp:effectExtent l="0" t="0" r="0" b="635"/>
            <wp:docPr id="23" name="Imag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999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5551" w:rsidRDefault="00BB5551" w:rsidP="00BB5551"/>
    <w:p w:rsidR="00BB5551" w:rsidRDefault="00BB5551" w:rsidP="00BB5551">
      <w:r>
        <w:rPr>
          <w:noProof/>
          <w:lang w:eastAsia="fr-FR"/>
        </w:rPr>
        <w:lastRenderedPageBreak/>
        <w:drawing>
          <wp:inline distT="0" distB="0" distL="0" distR="0" wp14:anchorId="1E2A8E50" wp14:editId="22B84209">
            <wp:extent cx="5760720" cy="2750185"/>
            <wp:effectExtent l="0" t="0" r="0" b="0"/>
            <wp:docPr id="24" name="Imag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750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5551" w:rsidRPr="007B6B5F" w:rsidRDefault="00BB5551" w:rsidP="00BB5551">
      <w:pPr>
        <w:pStyle w:val="Titre1"/>
        <w:numPr>
          <w:ilvl w:val="2"/>
          <w:numId w:val="16"/>
        </w:numPr>
        <w:rPr>
          <w:b/>
          <w:bCs/>
          <w:smallCaps/>
        </w:rPr>
      </w:pPr>
      <w:r>
        <w:rPr>
          <w:b/>
          <w:bCs/>
          <w:smallCaps/>
        </w:rPr>
        <w:t>MODIFIER</w:t>
      </w:r>
    </w:p>
    <w:p w:rsidR="00BB5551" w:rsidRDefault="00BB5551" w:rsidP="00BB5551"/>
    <w:p w:rsidR="00F12A21" w:rsidRDefault="00F12A21" w:rsidP="00BB5551">
      <w:r>
        <w:t>En cliquant sur le bouton Modifier, on va pouvoir corriger sa commande.</w:t>
      </w:r>
    </w:p>
    <w:p w:rsidR="00F12A21" w:rsidRPr="00BB5551" w:rsidRDefault="00F12A21" w:rsidP="00BB5551">
      <w:r>
        <w:t>Les étapes sont identiques à la commande initiale.</w:t>
      </w:r>
    </w:p>
    <w:p w:rsidR="005C6D78" w:rsidRDefault="00BB5551" w:rsidP="007B6B5F">
      <w:pPr>
        <w:pStyle w:val="Titre1"/>
        <w:numPr>
          <w:ilvl w:val="2"/>
          <w:numId w:val="16"/>
        </w:numPr>
        <w:rPr>
          <w:b/>
          <w:bCs/>
          <w:smallCaps/>
        </w:rPr>
      </w:pPr>
      <w:r>
        <w:rPr>
          <w:b/>
          <w:bCs/>
          <w:smallCaps/>
        </w:rPr>
        <w:t>ANNULER</w:t>
      </w:r>
    </w:p>
    <w:p w:rsidR="00F12A21" w:rsidRDefault="00F12A21" w:rsidP="00F12A21">
      <w:r>
        <w:t>En cliquant sur le bouton Annuler, on peut annuler sa commande.</w:t>
      </w:r>
    </w:p>
    <w:p w:rsidR="00F12A21" w:rsidRPr="00F12A21" w:rsidRDefault="00F12A21" w:rsidP="00F12A21">
      <w:r>
        <w:t>Un message de confirmation apparait comme ci-dessous.</w:t>
      </w:r>
    </w:p>
    <w:p w:rsidR="005C6D78" w:rsidRDefault="005C6D78">
      <w:r>
        <w:rPr>
          <w:noProof/>
          <w:lang w:eastAsia="fr-FR"/>
        </w:rPr>
        <w:lastRenderedPageBreak/>
        <w:drawing>
          <wp:inline distT="0" distB="0" distL="0" distR="0" wp14:anchorId="3B8A896A" wp14:editId="7DB2BF5A">
            <wp:extent cx="5760720" cy="4939665"/>
            <wp:effectExtent l="0" t="0" r="0" b="0"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939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6D78" w:rsidRDefault="005C6D78"/>
    <w:p w:rsidR="005C6D78" w:rsidRPr="007B6B5F" w:rsidRDefault="005C6D78" w:rsidP="007B6B5F">
      <w:pPr>
        <w:pStyle w:val="Titre1"/>
        <w:numPr>
          <w:ilvl w:val="2"/>
          <w:numId w:val="16"/>
        </w:numPr>
        <w:rPr>
          <w:b/>
          <w:bCs/>
          <w:smallCaps/>
        </w:rPr>
      </w:pPr>
      <w:r w:rsidRPr="007B6B5F">
        <w:rPr>
          <w:b/>
          <w:bCs/>
          <w:smallCaps/>
        </w:rPr>
        <w:t>Terminer</w:t>
      </w:r>
    </w:p>
    <w:p w:rsidR="005C6D78" w:rsidRDefault="005C6D78">
      <w:r>
        <w:rPr>
          <w:noProof/>
          <w:lang w:eastAsia="fr-FR"/>
        </w:rPr>
        <w:drawing>
          <wp:inline distT="0" distB="0" distL="0" distR="0" wp14:anchorId="045A45AF" wp14:editId="22B2FFEC">
            <wp:extent cx="5760720" cy="2009775"/>
            <wp:effectExtent l="0" t="0" r="0" b="9525"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009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6952" w:rsidRDefault="009C6952"/>
    <w:sectPr w:rsidR="009C69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034E4"/>
    <w:multiLevelType w:val="multilevel"/>
    <w:tmpl w:val="D18EAA82"/>
    <w:lvl w:ilvl="0">
      <w:start w:val="1"/>
      <w:numFmt w:val="decimal"/>
      <w:pStyle w:val="Titre3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01B7FC3"/>
    <w:multiLevelType w:val="multilevel"/>
    <w:tmpl w:val="400EC1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" w15:restartNumberingAfterBreak="0">
    <w:nsid w:val="2D9739AC"/>
    <w:multiLevelType w:val="multilevel"/>
    <w:tmpl w:val="400EC1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9D81D0A"/>
    <w:multiLevelType w:val="multilevel"/>
    <w:tmpl w:val="400EC1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1C7019E"/>
    <w:multiLevelType w:val="multilevel"/>
    <w:tmpl w:val="C04E1F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225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716" w:hanging="864"/>
      </w:pPr>
      <w:rPr>
        <w:rFonts w:hint="default"/>
        <w:lang w:val="fr-FR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52EA2CC2"/>
    <w:multiLevelType w:val="multilevel"/>
    <w:tmpl w:val="400EC1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63A335E9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63B732D6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4"/>
  </w:num>
  <w:num w:numId="3">
    <w:abstractNumId w:val="6"/>
  </w:num>
  <w:num w:numId="4">
    <w:abstractNumId w:val="5"/>
  </w:num>
  <w:num w:numId="5">
    <w:abstractNumId w:val="5"/>
  </w:num>
  <w:num w:numId="6">
    <w:abstractNumId w:val="5"/>
  </w:num>
  <w:num w:numId="7">
    <w:abstractNumId w:val="5"/>
  </w:num>
  <w:num w:numId="8">
    <w:abstractNumId w:val="5"/>
  </w:num>
  <w:num w:numId="9">
    <w:abstractNumId w:val="5"/>
  </w:num>
  <w:num w:numId="10">
    <w:abstractNumId w:val="5"/>
  </w:num>
  <w:num w:numId="11">
    <w:abstractNumId w:val="5"/>
  </w:num>
  <w:num w:numId="12">
    <w:abstractNumId w:val="3"/>
  </w:num>
  <w:num w:numId="13">
    <w:abstractNumId w:val="1"/>
  </w:num>
  <w:num w:numId="14">
    <w:abstractNumId w:val="2"/>
  </w:num>
  <w:num w:numId="15">
    <w:abstractNumId w:val="7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822"/>
    <w:rsid w:val="000078C2"/>
    <w:rsid w:val="000A30D3"/>
    <w:rsid w:val="000F1842"/>
    <w:rsid w:val="00176652"/>
    <w:rsid w:val="0024783C"/>
    <w:rsid w:val="0029639B"/>
    <w:rsid w:val="003306D4"/>
    <w:rsid w:val="00337619"/>
    <w:rsid w:val="00345B25"/>
    <w:rsid w:val="00363F3E"/>
    <w:rsid w:val="0048350B"/>
    <w:rsid w:val="004F7F42"/>
    <w:rsid w:val="00565B92"/>
    <w:rsid w:val="005C6D78"/>
    <w:rsid w:val="006308B1"/>
    <w:rsid w:val="00633821"/>
    <w:rsid w:val="007204AD"/>
    <w:rsid w:val="00721298"/>
    <w:rsid w:val="00747FF6"/>
    <w:rsid w:val="007B6B5F"/>
    <w:rsid w:val="007E54AE"/>
    <w:rsid w:val="0080077A"/>
    <w:rsid w:val="0091159E"/>
    <w:rsid w:val="00975521"/>
    <w:rsid w:val="009C6952"/>
    <w:rsid w:val="00A97AEC"/>
    <w:rsid w:val="00AB2822"/>
    <w:rsid w:val="00AE555D"/>
    <w:rsid w:val="00B14FCE"/>
    <w:rsid w:val="00B23C87"/>
    <w:rsid w:val="00B64D07"/>
    <w:rsid w:val="00B91124"/>
    <w:rsid w:val="00BB5551"/>
    <w:rsid w:val="00CB6CAB"/>
    <w:rsid w:val="00D26B66"/>
    <w:rsid w:val="00D5508E"/>
    <w:rsid w:val="00E342C5"/>
    <w:rsid w:val="00F073BB"/>
    <w:rsid w:val="00F12A21"/>
    <w:rsid w:val="00FA081C"/>
    <w:rsid w:val="00FC1588"/>
    <w:rsid w:val="00FC5391"/>
    <w:rsid w:val="00FF6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2CBF7"/>
  <w15:chartTrackingRefBased/>
  <w15:docId w15:val="{F6F20667-7B94-40FA-B6B0-6A4B6D437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F7F4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306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aliases w:val="EDF_Titre-niveau-3,H3,Titre 3 - BG,h3,l3,level3,3,Titre 3x,Level 1 - 1,Heading 31,Heading 32,Heading 33,Heading 311,Heading 321,GSA3,3rd level,t3,chapitre 1.1.1,Titre 31,t3.T3,CT,H31,Section,Heading 3 - old,header 3,Contrat 3,T3,heading 3,t31,1."/>
    <w:basedOn w:val="Normal"/>
    <w:next w:val="Normal"/>
    <w:link w:val="Titre3Car"/>
    <w:autoRedefine/>
    <w:qFormat/>
    <w:rsid w:val="00CB6CAB"/>
    <w:pPr>
      <w:keepNext/>
      <w:numPr>
        <w:numId w:val="16"/>
      </w:numPr>
      <w:spacing w:before="200" w:after="0" w:line="240" w:lineRule="auto"/>
      <w:outlineLvl w:val="2"/>
    </w:pPr>
    <w:rPr>
      <w:rFonts w:ascii="Arial" w:eastAsia="Times New Roman" w:hAnsi="Arial" w:cs="Times New Roman"/>
      <w:b/>
      <w:bCs/>
      <w:color w:val="005BBB"/>
      <w:sz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FF675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C1588"/>
    <w:pPr>
      <w:spacing w:before="120" w:after="120" w:line="276" w:lineRule="auto"/>
      <w:ind w:left="720"/>
      <w:contextualSpacing/>
      <w:jc w:val="both"/>
    </w:pPr>
    <w:rPr>
      <w:rFonts w:ascii="Arial" w:eastAsia="Times New Roman" w:hAnsi="Arial" w:cs="Times New Roman"/>
      <w:color w:val="58585A"/>
      <w:sz w:val="16"/>
      <w:szCs w:val="20"/>
      <w:lang w:eastAsia="fr-FR"/>
    </w:rPr>
  </w:style>
  <w:style w:type="character" w:customStyle="1" w:styleId="Titre3Car">
    <w:name w:val="Titre 3 Car"/>
    <w:aliases w:val="EDF_Titre-niveau-3 Car,H3 Car,Titre 3 - BG Car,h3 Car,l3 Car,level3 Car,3 Car,Titre 3x Car,Level 1 - 1 Car,Heading 31 Car,Heading 32 Car,Heading 33 Car,Heading 311 Car,Heading 321 Car,GSA3 Car,3rd level Car,t3 Car,chapitre 1.1.1 Car,CT Car"/>
    <w:basedOn w:val="Policepardfaut"/>
    <w:link w:val="Titre3"/>
    <w:rsid w:val="00CB6CAB"/>
    <w:rPr>
      <w:rFonts w:ascii="Arial" w:eastAsia="Times New Roman" w:hAnsi="Arial" w:cs="Times New Roman"/>
      <w:b/>
      <w:bCs/>
      <w:color w:val="005BBB"/>
      <w:sz w:val="24"/>
    </w:rPr>
  </w:style>
  <w:style w:type="character" w:styleId="Rfrenceintense">
    <w:name w:val="Intense Reference"/>
    <w:basedOn w:val="Policepardfaut"/>
    <w:uiPriority w:val="32"/>
    <w:qFormat/>
    <w:rsid w:val="00FF6759"/>
    <w:rPr>
      <w:b/>
      <w:bCs/>
      <w:smallCaps/>
      <w:color w:val="4472C4" w:themeColor="accent1"/>
      <w:spacing w:val="5"/>
    </w:rPr>
  </w:style>
  <w:style w:type="paragraph" w:styleId="Sansinterligne">
    <w:name w:val="No Spacing"/>
    <w:uiPriority w:val="1"/>
    <w:qFormat/>
    <w:rsid w:val="00FF6759"/>
    <w:pPr>
      <w:spacing w:after="0" w:line="240" w:lineRule="auto"/>
    </w:pPr>
  </w:style>
  <w:style w:type="character" w:customStyle="1" w:styleId="Titre4Car">
    <w:name w:val="Titre 4 Car"/>
    <w:basedOn w:val="Policepardfaut"/>
    <w:link w:val="Titre4"/>
    <w:uiPriority w:val="9"/>
    <w:rsid w:val="00FF6759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itre1Car">
    <w:name w:val="Titre 1 Car"/>
    <w:basedOn w:val="Policepardfaut"/>
    <w:link w:val="Titre1"/>
    <w:uiPriority w:val="9"/>
    <w:rsid w:val="004F7F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3306D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7</Pages>
  <Words>172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Fabien ELOY</dc:creator>
  <cp:keywords/>
  <dc:description/>
  <cp:lastModifiedBy>Fabien ELOY</cp:lastModifiedBy>
  <cp:revision>7</cp:revision>
  <dcterms:created xsi:type="dcterms:W3CDTF">2020-09-14T19:57:00Z</dcterms:created>
  <dcterms:modified xsi:type="dcterms:W3CDTF">2020-09-14T20:15:00Z</dcterms:modified>
</cp:coreProperties>
</file>